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2E" w:rsidRPr="00080923" w:rsidRDefault="00080923" w:rsidP="00080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0923">
        <w:rPr>
          <w:rFonts w:ascii="Times New Roman" w:hAnsi="Times New Roman" w:cs="Times New Roman"/>
          <w:sz w:val="24"/>
          <w:szCs w:val="24"/>
        </w:rPr>
        <w:t>УТВЕРЖДЕНО</w:t>
      </w:r>
    </w:p>
    <w:p w:rsidR="00080923" w:rsidRDefault="00080923" w:rsidP="00080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РУО</w:t>
      </w:r>
    </w:p>
    <w:p w:rsidR="00080923" w:rsidRDefault="00080923" w:rsidP="00080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C5124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C512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C5124F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C512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2017 года № _</w:t>
      </w:r>
      <w:r w:rsidR="00C5124F">
        <w:rPr>
          <w:rFonts w:ascii="Times New Roman" w:hAnsi="Times New Roman" w:cs="Times New Roman"/>
          <w:sz w:val="24"/>
          <w:szCs w:val="24"/>
          <w:u w:val="single"/>
        </w:rPr>
        <w:t>3§ 1</w:t>
      </w:r>
      <w:r w:rsidR="00C5124F">
        <w:rPr>
          <w:rFonts w:ascii="Times New Roman" w:hAnsi="Times New Roman" w:cs="Times New Roman"/>
          <w:sz w:val="24"/>
          <w:szCs w:val="24"/>
        </w:rPr>
        <w:t>__</w:t>
      </w:r>
    </w:p>
    <w:p w:rsidR="00080923" w:rsidRDefault="00080923" w:rsidP="00080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923" w:rsidRDefault="00080923" w:rsidP="00080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80923" w:rsidRDefault="00080923" w:rsidP="00080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Почётной грамоте  и Благодарственном письме районного управления образования</w:t>
      </w:r>
    </w:p>
    <w:p w:rsidR="00080923" w:rsidRDefault="00080923" w:rsidP="00080923">
      <w:pPr>
        <w:pStyle w:val="Style5"/>
        <w:widowControl/>
        <w:numPr>
          <w:ilvl w:val="0"/>
          <w:numId w:val="1"/>
        </w:numPr>
        <w:tabs>
          <w:tab w:val="left" w:pos="1073"/>
        </w:tabs>
        <w:spacing w:before="346"/>
        <w:ind w:left="14"/>
        <w:rPr>
          <w:rStyle w:val="FontStyle11"/>
        </w:rPr>
      </w:pPr>
      <w:r>
        <w:rPr>
          <w:rStyle w:val="FontStyle11"/>
        </w:rPr>
        <w:t xml:space="preserve">Настоящее Положение устанавливает порядок представления и награждения Почетной грамотой и Благодарственным письмом </w:t>
      </w:r>
      <w:r w:rsidR="00254C33">
        <w:rPr>
          <w:rStyle w:val="FontStyle11"/>
        </w:rPr>
        <w:t>Р</w:t>
      </w:r>
      <w:r>
        <w:t>айонного управления образования</w:t>
      </w:r>
    </w:p>
    <w:p w:rsidR="00080923" w:rsidRDefault="00080923" w:rsidP="00080923">
      <w:pPr>
        <w:pStyle w:val="Style5"/>
        <w:widowControl/>
        <w:numPr>
          <w:ilvl w:val="0"/>
          <w:numId w:val="1"/>
        </w:numPr>
        <w:tabs>
          <w:tab w:val="left" w:pos="1073"/>
        </w:tabs>
        <w:spacing w:before="22"/>
        <w:ind w:left="14" w:right="7"/>
        <w:rPr>
          <w:rStyle w:val="FontStyle11"/>
        </w:rPr>
      </w:pPr>
      <w:r>
        <w:rPr>
          <w:rStyle w:val="FontStyle11"/>
        </w:rPr>
        <w:t xml:space="preserve">Почетная грамота и Благодарственное письмо </w:t>
      </w:r>
      <w:r w:rsidR="00254C33">
        <w:t>Р</w:t>
      </w:r>
      <w:r>
        <w:t>айонного управления образования</w:t>
      </w:r>
      <w:r>
        <w:rPr>
          <w:rStyle w:val="FontStyle11"/>
        </w:rPr>
        <w:t xml:space="preserve">  являются формой поощрения и общественного признания достижений лиц, указанных в настоящем Положении.</w:t>
      </w:r>
    </w:p>
    <w:p w:rsidR="00080923" w:rsidRDefault="00080923" w:rsidP="00080923">
      <w:pPr>
        <w:pStyle w:val="Style5"/>
        <w:widowControl/>
        <w:numPr>
          <w:ilvl w:val="0"/>
          <w:numId w:val="1"/>
        </w:numPr>
        <w:tabs>
          <w:tab w:val="left" w:pos="1073"/>
        </w:tabs>
        <w:spacing w:before="14" w:line="346" w:lineRule="exact"/>
        <w:ind w:left="14"/>
        <w:rPr>
          <w:rStyle w:val="FontStyle11"/>
        </w:rPr>
      </w:pPr>
      <w:r>
        <w:rPr>
          <w:rStyle w:val="FontStyle11"/>
        </w:rPr>
        <w:t xml:space="preserve">Награждение Почетной грамотой и Благодарственным письмом </w:t>
      </w:r>
      <w:r>
        <w:t>районного управления образования</w:t>
      </w:r>
      <w:r>
        <w:rPr>
          <w:rStyle w:val="FontStyle11"/>
        </w:rPr>
        <w:t xml:space="preserve">  производится за  достижения (заслуги) и многолет</w:t>
      </w:r>
      <w:r w:rsidR="00254C33">
        <w:rPr>
          <w:rStyle w:val="FontStyle11"/>
        </w:rPr>
        <w:t>ний добросовестный труд</w:t>
      </w:r>
      <w:r>
        <w:rPr>
          <w:rStyle w:val="FontStyle11"/>
        </w:rPr>
        <w:t xml:space="preserve"> в сфере образования, </w:t>
      </w:r>
      <w:r w:rsidR="00254C33">
        <w:rPr>
          <w:rStyle w:val="FontStyle11"/>
        </w:rPr>
        <w:t>значительные успехи в организации и совершенствовании образовательного и воспитательного процессов</w:t>
      </w:r>
      <w:r>
        <w:rPr>
          <w:rStyle w:val="FontStyle11"/>
        </w:rPr>
        <w:t xml:space="preserve">, молодежной политики, </w:t>
      </w:r>
      <w:r w:rsidR="00254C33">
        <w:rPr>
          <w:rStyle w:val="FontStyle11"/>
        </w:rPr>
        <w:t>внедрение в учебный процесс новых технологий обучения, современных форм и методов организации и проведения занятий, контроля знаний</w:t>
      </w:r>
      <w:r>
        <w:rPr>
          <w:rStyle w:val="FontStyle11"/>
        </w:rPr>
        <w:t>.</w:t>
      </w:r>
    </w:p>
    <w:p w:rsidR="00080923" w:rsidRDefault="00080923" w:rsidP="00080923">
      <w:pPr>
        <w:pStyle w:val="Style5"/>
        <w:widowControl/>
        <w:numPr>
          <w:ilvl w:val="0"/>
          <w:numId w:val="1"/>
        </w:numPr>
        <w:tabs>
          <w:tab w:val="left" w:pos="1073"/>
        </w:tabs>
        <w:spacing w:line="346" w:lineRule="exact"/>
        <w:ind w:left="14" w:right="22"/>
        <w:rPr>
          <w:rStyle w:val="FontStyle11"/>
        </w:rPr>
      </w:pPr>
      <w:r>
        <w:rPr>
          <w:rStyle w:val="FontStyle11"/>
        </w:rPr>
        <w:t xml:space="preserve">Почетной грамотой </w:t>
      </w:r>
      <w:r>
        <w:t>районного управления образования</w:t>
      </w:r>
      <w:r>
        <w:rPr>
          <w:rStyle w:val="FontStyle11"/>
        </w:rPr>
        <w:t xml:space="preserve">  (далее - Почетная грамота) награждаются:</w:t>
      </w:r>
    </w:p>
    <w:p w:rsidR="00080923" w:rsidRDefault="00080923" w:rsidP="00080923">
      <w:pPr>
        <w:pStyle w:val="Style6"/>
        <w:widowControl/>
        <w:ind w:left="14" w:right="22"/>
        <w:rPr>
          <w:rStyle w:val="FontStyle11"/>
        </w:rPr>
      </w:pPr>
      <w:r>
        <w:rPr>
          <w:rStyle w:val="FontStyle11"/>
        </w:rPr>
        <w:t>работники организаций, осуществляющих деятельность в сфере, указанной в пункте 1.3 настоящего Положения;</w:t>
      </w:r>
    </w:p>
    <w:p w:rsidR="00A65C16" w:rsidRDefault="00811A1E" w:rsidP="00811A1E">
      <w:pPr>
        <w:pStyle w:val="Style7"/>
        <w:widowControl/>
        <w:spacing w:line="331" w:lineRule="exact"/>
        <w:ind w:left="526" w:right="3427"/>
        <w:rPr>
          <w:rStyle w:val="FontStyle11"/>
        </w:rPr>
      </w:pPr>
      <w:r>
        <w:rPr>
          <w:rStyle w:val="FontStyle11"/>
        </w:rPr>
        <w:t xml:space="preserve">Награждение производится за: </w:t>
      </w:r>
      <w:r w:rsidR="00A65C16" w:rsidRPr="0051746C">
        <w:rPr>
          <w:shd w:val="clear" w:color="auto" w:fill="FFFFFF"/>
        </w:rPr>
        <w:t>значительный  </w:t>
      </w:r>
      <w:r w:rsidR="00254C33">
        <w:rPr>
          <w:shd w:val="clear" w:color="auto" w:fill="FFFFFF"/>
        </w:rPr>
        <w:t xml:space="preserve"> вклад в развитие муниципальной </w:t>
      </w:r>
      <w:r w:rsidR="00A65C16" w:rsidRPr="0051746C">
        <w:rPr>
          <w:shd w:val="clear" w:color="auto" w:fill="FFFFFF"/>
        </w:rPr>
        <w:t>системы образования</w:t>
      </w:r>
      <w:r w:rsidR="00A65C16">
        <w:rPr>
          <w:rStyle w:val="FontStyle11"/>
        </w:rPr>
        <w:t xml:space="preserve"> </w:t>
      </w:r>
    </w:p>
    <w:p w:rsidR="00811A1E" w:rsidRDefault="00811A1E" w:rsidP="00811A1E">
      <w:pPr>
        <w:pStyle w:val="Style7"/>
        <w:widowControl/>
        <w:spacing w:line="331" w:lineRule="exact"/>
        <w:ind w:left="526" w:right="3427"/>
        <w:rPr>
          <w:rStyle w:val="FontStyle11"/>
        </w:rPr>
      </w:pPr>
      <w:r>
        <w:rPr>
          <w:rStyle w:val="FontStyle11"/>
        </w:rPr>
        <w:t>заслуги в сфере образования;</w:t>
      </w:r>
    </w:p>
    <w:p w:rsidR="00276417" w:rsidRDefault="00811A1E" w:rsidP="00276417">
      <w:pPr>
        <w:pStyle w:val="Style7"/>
        <w:widowControl/>
        <w:spacing w:line="331" w:lineRule="exact"/>
        <w:ind w:left="526"/>
        <w:rPr>
          <w:rStyle w:val="FontStyle11"/>
        </w:rPr>
      </w:pPr>
      <w:r>
        <w:rPr>
          <w:rStyle w:val="FontStyle11"/>
        </w:rPr>
        <w:t xml:space="preserve">  заслуги в сфере молодежной политики;</w:t>
      </w:r>
    </w:p>
    <w:p w:rsidR="00276417" w:rsidRDefault="0051746C" w:rsidP="00A65C16">
      <w:pPr>
        <w:pStyle w:val="a3"/>
        <w:shd w:val="clear" w:color="auto" w:fill="FFFFFF"/>
        <w:spacing w:before="0" w:beforeAutospacing="0" w:after="0" w:afterAutospacing="0"/>
        <w:jc w:val="both"/>
      </w:pPr>
      <w:r w:rsidRPr="00A65C16">
        <w:rPr>
          <w:shd w:val="clear" w:color="auto" w:fill="FFFFFF"/>
        </w:rPr>
        <w:t xml:space="preserve"> </w:t>
      </w:r>
      <w:r w:rsidR="00A65C16" w:rsidRPr="00A65C16">
        <w:t>за профессиональное мастерство,</w:t>
      </w:r>
    </w:p>
    <w:p w:rsidR="00276417" w:rsidRDefault="00A65C16" w:rsidP="00A65C16">
      <w:pPr>
        <w:pStyle w:val="a3"/>
        <w:shd w:val="clear" w:color="auto" w:fill="FFFFFF"/>
        <w:spacing w:before="0" w:beforeAutospacing="0" w:after="0" w:afterAutospacing="0"/>
        <w:jc w:val="both"/>
      </w:pPr>
      <w:r w:rsidRPr="00A65C16">
        <w:t xml:space="preserve"> значительные успехи в профессиональной деятельности, </w:t>
      </w:r>
    </w:p>
    <w:p w:rsidR="00A65C16" w:rsidRPr="00A65C16" w:rsidRDefault="00A65C16" w:rsidP="00A65C16">
      <w:pPr>
        <w:pStyle w:val="a3"/>
        <w:shd w:val="clear" w:color="auto" w:fill="FFFFFF"/>
        <w:spacing w:before="0" w:beforeAutospacing="0" w:after="0" w:afterAutospacing="0"/>
        <w:jc w:val="both"/>
      </w:pPr>
      <w:r w:rsidRPr="00A65C16">
        <w:t>достижение значительных результатов в образовательной деятельности, в том числе в реализации инновационных проектов и образовательных программ;</w:t>
      </w:r>
    </w:p>
    <w:p w:rsidR="00A65C16" w:rsidRPr="00A65C16" w:rsidRDefault="00A65C16" w:rsidP="00A65C16">
      <w:pPr>
        <w:pStyle w:val="a3"/>
        <w:shd w:val="clear" w:color="auto" w:fill="FFFFFF"/>
        <w:spacing w:before="0" w:beforeAutospacing="0" w:after="0" w:afterAutospacing="0"/>
        <w:jc w:val="both"/>
      </w:pPr>
      <w:r w:rsidRPr="00A65C16">
        <w:t>- за значительные результаты в культурно-просветительской и общественной деятельности;</w:t>
      </w:r>
    </w:p>
    <w:p w:rsidR="0051746C" w:rsidRDefault="00A65C16" w:rsidP="00A65C16">
      <w:pPr>
        <w:pStyle w:val="a3"/>
        <w:shd w:val="clear" w:color="auto" w:fill="FFFFFF"/>
        <w:spacing w:before="0" w:beforeAutospacing="0" w:after="0" w:afterAutospacing="0"/>
        <w:jc w:val="both"/>
      </w:pPr>
      <w:r w:rsidRPr="00A65C16">
        <w:t xml:space="preserve">а также в связи с юбилейным днем рождения </w:t>
      </w:r>
      <w:r w:rsidR="00276417">
        <w:t xml:space="preserve">и </w:t>
      </w:r>
      <w:r w:rsidRPr="00A65C16">
        <w:t>за многолетний и добросовестный труд.</w:t>
      </w:r>
    </w:p>
    <w:p w:rsidR="00276417" w:rsidRPr="00A65C16" w:rsidRDefault="00276417" w:rsidP="00A65C16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1"/>
        </w:rPr>
      </w:pPr>
    </w:p>
    <w:p w:rsidR="00A65C16" w:rsidRPr="00A65C16" w:rsidRDefault="00A65C16" w:rsidP="00A65C16">
      <w:pPr>
        <w:pStyle w:val="a3"/>
        <w:shd w:val="clear" w:color="auto" w:fill="FFFFFF"/>
        <w:spacing w:before="0" w:beforeAutospacing="0" w:after="0" w:afterAutospacing="0"/>
        <w:jc w:val="both"/>
      </w:pPr>
      <w:r w:rsidRPr="00A65C16">
        <w:t>1.5.  Награждение Почётной грамотой приурочивается к знаменательным датам (событиям): к ежегодной районной педагогической конференции, Дню учителя, Дню защитника Отечества</w:t>
      </w:r>
      <w:r w:rsidR="00B5104B">
        <w:t>, к Международному женскому дню, юбилейным датам.</w:t>
      </w:r>
    </w:p>
    <w:p w:rsidR="00A65C16" w:rsidRDefault="00A65C16" w:rsidP="00A65C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F4218"/>
          <w:sz w:val="20"/>
          <w:szCs w:val="20"/>
        </w:rPr>
        <w:t> </w:t>
      </w:r>
    </w:p>
    <w:p w:rsidR="00A65C16" w:rsidRDefault="00A65C16" w:rsidP="00811A1E">
      <w:pPr>
        <w:pStyle w:val="Style7"/>
        <w:widowControl/>
        <w:spacing w:line="331" w:lineRule="exact"/>
        <w:ind w:left="533"/>
        <w:rPr>
          <w:rStyle w:val="FontStyle11"/>
        </w:rPr>
      </w:pPr>
    </w:p>
    <w:p w:rsidR="00811A1E" w:rsidRDefault="00276417" w:rsidP="00811A1E">
      <w:pPr>
        <w:pStyle w:val="Style5"/>
        <w:widowControl/>
        <w:tabs>
          <w:tab w:val="left" w:pos="1166"/>
        </w:tabs>
        <w:spacing w:before="14"/>
        <w:ind w:left="22" w:right="14" w:firstLine="540"/>
        <w:rPr>
          <w:rStyle w:val="FontStyle11"/>
        </w:rPr>
      </w:pPr>
      <w:r>
        <w:rPr>
          <w:rStyle w:val="FontStyle11"/>
        </w:rPr>
        <w:t>1.6</w:t>
      </w:r>
      <w:r w:rsidR="00811A1E">
        <w:rPr>
          <w:rStyle w:val="FontStyle11"/>
        </w:rPr>
        <w:t>.</w:t>
      </w:r>
      <w:r w:rsidR="00811A1E">
        <w:rPr>
          <w:rStyle w:val="FontStyle11"/>
          <w:sz w:val="20"/>
          <w:szCs w:val="20"/>
        </w:rPr>
        <w:tab/>
      </w:r>
      <w:r w:rsidR="00811A1E">
        <w:rPr>
          <w:rStyle w:val="FontStyle11"/>
        </w:rPr>
        <w:t>Благодарственное письмо районного управления образования (далее - Благодарность) вручается:</w:t>
      </w:r>
    </w:p>
    <w:p w:rsidR="00811A1E" w:rsidRDefault="00811A1E" w:rsidP="00811A1E">
      <w:pPr>
        <w:pStyle w:val="Style6"/>
        <w:widowControl/>
        <w:spacing w:line="338" w:lineRule="exact"/>
        <w:ind w:left="7" w:right="7" w:firstLine="533"/>
        <w:rPr>
          <w:rStyle w:val="FontStyle11"/>
        </w:rPr>
      </w:pPr>
      <w:r>
        <w:rPr>
          <w:rStyle w:val="FontStyle11"/>
        </w:rPr>
        <w:t>работникам организаций, осуществляющих деятельность в сфере, указанной в пункте 1.3 настоящего Положения;</w:t>
      </w:r>
    </w:p>
    <w:p w:rsidR="00811A1E" w:rsidRDefault="00811A1E" w:rsidP="00811A1E">
      <w:pPr>
        <w:pStyle w:val="Style7"/>
        <w:widowControl/>
        <w:ind w:left="533"/>
        <w:rPr>
          <w:rStyle w:val="FontStyle11"/>
        </w:rPr>
      </w:pPr>
      <w:r>
        <w:rPr>
          <w:rStyle w:val="FontStyle11"/>
        </w:rPr>
        <w:t xml:space="preserve">Награждение производится </w:t>
      </w:r>
      <w:proofErr w:type="gramStart"/>
      <w:r>
        <w:rPr>
          <w:rStyle w:val="FontStyle11"/>
        </w:rPr>
        <w:t>за</w:t>
      </w:r>
      <w:proofErr w:type="gramEnd"/>
      <w:r>
        <w:rPr>
          <w:rStyle w:val="FontStyle11"/>
        </w:rPr>
        <w:t>:</w:t>
      </w:r>
    </w:p>
    <w:p w:rsidR="00811A1E" w:rsidRDefault="00811A1E" w:rsidP="00811A1E">
      <w:pPr>
        <w:pStyle w:val="Style7"/>
        <w:widowControl/>
        <w:ind w:left="518"/>
        <w:rPr>
          <w:rStyle w:val="FontStyle11"/>
        </w:rPr>
      </w:pPr>
      <w:r>
        <w:rPr>
          <w:rStyle w:val="FontStyle11"/>
        </w:rPr>
        <w:lastRenderedPageBreak/>
        <w:t>достигнутые успехи в сфере образования;</w:t>
      </w:r>
    </w:p>
    <w:p w:rsidR="00254C33" w:rsidRDefault="00254C33" w:rsidP="00254C33">
      <w:pPr>
        <w:pStyle w:val="Style7"/>
        <w:widowControl/>
        <w:spacing w:line="331" w:lineRule="exact"/>
        <w:ind w:left="526" w:right="3427"/>
        <w:rPr>
          <w:rStyle w:val="FontStyle11"/>
        </w:rPr>
      </w:pPr>
      <w:r w:rsidRPr="0051746C">
        <w:rPr>
          <w:shd w:val="clear" w:color="auto" w:fill="FFFFFF"/>
        </w:rPr>
        <w:t>значительный  </w:t>
      </w:r>
      <w:r>
        <w:rPr>
          <w:shd w:val="clear" w:color="auto" w:fill="FFFFFF"/>
        </w:rPr>
        <w:t xml:space="preserve"> вклад в развитие муниципальной </w:t>
      </w:r>
      <w:r w:rsidRPr="0051746C">
        <w:rPr>
          <w:shd w:val="clear" w:color="auto" w:fill="FFFFFF"/>
        </w:rPr>
        <w:t>системы образования</w:t>
      </w:r>
      <w:r>
        <w:rPr>
          <w:rStyle w:val="FontStyle11"/>
        </w:rPr>
        <w:t xml:space="preserve"> </w:t>
      </w:r>
    </w:p>
    <w:p w:rsidR="00254C33" w:rsidRDefault="00254C33" w:rsidP="00254C33">
      <w:pPr>
        <w:pStyle w:val="Style7"/>
        <w:widowControl/>
        <w:spacing w:line="331" w:lineRule="exact"/>
        <w:ind w:left="526" w:right="3427"/>
        <w:rPr>
          <w:rStyle w:val="FontStyle11"/>
        </w:rPr>
      </w:pPr>
      <w:r>
        <w:rPr>
          <w:rStyle w:val="FontStyle11"/>
        </w:rPr>
        <w:t>заслуги в сфере образования;</w:t>
      </w:r>
    </w:p>
    <w:p w:rsidR="00254C33" w:rsidRDefault="00254C33" w:rsidP="00254C33">
      <w:pPr>
        <w:pStyle w:val="Style7"/>
        <w:widowControl/>
        <w:spacing w:line="331" w:lineRule="exact"/>
        <w:ind w:left="526"/>
        <w:rPr>
          <w:rStyle w:val="FontStyle11"/>
        </w:rPr>
      </w:pPr>
      <w:r>
        <w:rPr>
          <w:rStyle w:val="FontStyle11"/>
        </w:rPr>
        <w:t xml:space="preserve">  заслуги в сфере молодежной политики;</w:t>
      </w:r>
    </w:p>
    <w:p w:rsidR="00254C33" w:rsidRPr="00A65C16" w:rsidRDefault="00254C33" w:rsidP="00254C33">
      <w:pPr>
        <w:pStyle w:val="a3"/>
        <w:shd w:val="clear" w:color="auto" w:fill="FFFFFF"/>
        <w:spacing w:before="0" w:beforeAutospacing="0" w:after="0" w:afterAutospacing="0"/>
        <w:jc w:val="both"/>
      </w:pPr>
      <w:r w:rsidRPr="00A65C16">
        <w:rPr>
          <w:shd w:val="clear" w:color="auto" w:fill="FFFFFF"/>
        </w:rPr>
        <w:t xml:space="preserve"> </w:t>
      </w:r>
      <w:r w:rsidRPr="00A65C16">
        <w:t>за профессиональное мастерство, значительные успехи в профессиональной деятельности, достижение значительных результатов в образовательной деятельности, в том числе в реализации инновационных проектов и образовательных программ;</w:t>
      </w:r>
    </w:p>
    <w:p w:rsidR="00254C33" w:rsidRPr="00A65C16" w:rsidRDefault="00254C33" w:rsidP="00254C33">
      <w:pPr>
        <w:pStyle w:val="a3"/>
        <w:shd w:val="clear" w:color="auto" w:fill="FFFFFF"/>
        <w:spacing w:before="0" w:beforeAutospacing="0" w:after="0" w:afterAutospacing="0"/>
        <w:jc w:val="both"/>
      </w:pPr>
      <w:r w:rsidRPr="00A65C16">
        <w:t>- за значительные результаты в культурно-просветительской и общественной деятельности;</w:t>
      </w:r>
    </w:p>
    <w:p w:rsidR="00254C33" w:rsidRDefault="00254C33" w:rsidP="00254C33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1"/>
        </w:rPr>
      </w:pPr>
      <w:r w:rsidRPr="00A65C16">
        <w:t>а также в связи с юбилейным днем рождения за многолетний и добросовестный труд.</w:t>
      </w:r>
    </w:p>
    <w:p w:rsidR="00811A1E" w:rsidRDefault="00811A1E" w:rsidP="00811A1E">
      <w:pPr>
        <w:pStyle w:val="Style7"/>
        <w:widowControl/>
        <w:ind w:left="526"/>
        <w:rPr>
          <w:rStyle w:val="FontStyle11"/>
        </w:rPr>
      </w:pPr>
      <w:r>
        <w:rPr>
          <w:rStyle w:val="FontStyle11"/>
        </w:rPr>
        <w:t>достигнутые успехи в сфере молодежной политики;</w:t>
      </w:r>
    </w:p>
    <w:p w:rsidR="00811A1E" w:rsidRDefault="00811A1E" w:rsidP="00811A1E">
      <w:pPr>
        <w:pStyle w:val="Style7"/>
        <w:widowControl/>
        <w:ind w:left="540"/>
        <w:rPr>
          <w:rStyle w:val="FontStyle11"/>
        </w:rPr>
      </w:pPr>
      <w:r>
        <w:rPr>
          <w:rStyle w:val="FontStyle11"/>
        </w:rPr>
        <w:t>многолетний добросовестный труд;</w:t>
      </w:r>
    </w:p>
    <w:p w:rsidR="00811A1E" w:rsidRDefault="00811A1E" w:rsidP="00811A1E">
      <w:pPr>
        <w:pStyle w:val="Style5"/>
        <w:widowControl/>
        <w:tabs>
          <w:tab w:val="left" w:pos="1073"/>
        </w:tabs>
        <w:spacing w:line="331" w:lineRule="exact"/>
        <w:ind w:left="7" w:firstLine="554"/>
        <w:rPr>
          <w:rStyle w:val="FontStyle11"/>
        </w:rPr>
      </w:pPr>
      <w:r>
        <w:rPr>
          <w:rStyle w:val="FontStyle11"/>
        </w:rPr>
        <w:t>1</w:t>
      </w:r>
      <w:r w:rsidR="00276417">
        <w:rPr>
          <w:rStyle w:val="FontStyle11"/>
        </w:rPr>
        <w:t>.7</w:t>
      </w:r>
      <w:r>
        <w:rPr>
          <w:rStyle w:val="FontStyle11"/>
        </w:rPr>
        <w:t>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Кандидаты на награждение Почетной грамотой и Благодарностью</w:t>
      </w:r>
      <w:r>
        <w:rPr>
          <w:rStyle w:val="FontStyle11"/>
        </w:rPr>
        <w:br/>
        <w:t>должны одновременно соответствовать следующим требованиям:</w:t>
      </w:r>
    </w:p>
    <w:p w:rsidR="00811A1E" w:rsidRDefault="00811A1E" w:rsidP="00811A1E">
      <w:pPr>
        <w:pStyle w:val="Style7"/>
        <w:widowControl/>
        <w:spacing w:before="65" w:line="240" w:lineRule="auto"/>
        <w:ind w:left="562"/>
        <w:rPr>
          <w:rStyle w:val="FontStyle11"/>
        </w:rPr>
      </w:pPr>
      <w:r>
        <w:rPr>
          <w:rStyle w:val="FontStyle11"/>
        </w:rPr>
        <w:t>1.</w:t>
      </w:r>
      <w:r w:rsidR="00276417">
        <w:rPr>
          <w:rStyle w:val="FontStyle11"/>
        </w:rPr>
        <w:t>7</w:t>
      </w:r>
      <w:r>
        <w:rPr>
          <w:rStyle w:val="FontStyle11"/>
        </w:rPr>
        <w:t>.1. наличие стажа работы:</w:t>
      </w:r>
    </w:p>
    <w:p w:rsidR="00811A1E" w:rsidRDefault="00A65C16" w:rsidP="00811A1E">
      <w:pPr>
        <w:pStyle w:val="Style6"/>
        <w:widowControl/>
        <w:spacing w:line="353" w:lineRule="exact"/>
        <w:ind w:left="7" w:firstLine="533"/>
        <w:rPr>
          <w:rStyle w:val="FontStyle11"/>
        </w:rPr>
      </w:pPr>
      <w:r>
        <w:rPr>
          <w:rStyle w:val="FontStyle11"/>
        </w:rPr>
        <w:t xml:space="preserve">Для педагогических работников </w:t>
      </w:r>
      <w:r w:rsidR="00811A1E">
        <w:rPr>
          <w:rStyle w:val="FontStyle11"/>
        </w:rPr>
        <w:t>не менее 5 лет в представляющей к н</w:t>
      </w:r>
      <w:r>
        <w:rPr>
          <w:rStyle w:val="FontStyle11"/>
        </w:rPr>
        <w:t xml:space="preserve">аграждению организации (органе), а для руководителей не менее 2 лет </w:t>
      </w:r>
      <w:r w:rsidR="00811A1E">
        <w:rPr>
          <w:rStyle w:val="FontStyle11"/>
        </w:rPr>
        <w:t>-</w:t>
      </w:r>
      <w:r>
        <w:rPr>
          <w:rStyle w:val="FontStyle11"/>
        </w:rPr>
        <w:t xml:space="preserve"> </w:t>
      </w:r>
      <w:r w:rsidR="00811A1E">
        <w:rPr>
          <w:rStyle w:val="FontStyle11"/>
        </w:rPr>
        <w:t>для награждения Почетной грамотой;</w:t>
      </w:r>
    </w:p>
    <w:p w:rsidR="00811A1E" w:rsidRDefault="00811A1E" w:rsidP="00811A1E">
      <w:pPr>
        <w:pStyle w:val="Style6"/>
        <w:widowControl/>
        <w:spacing w:line="338" w:lineRule="exact"/>
        <w:ind w:left="7" w:right="14" w:firstLine="540"/>
        <w:rPr>
          <w:rStyle w:val="FontStyle11"/>
        </w:rPr>
      </w:pPr>
      <w:r>
        <w:rPr>
          <w:rStyle w:val="FontStyle11"/>
        </w:rPr>
        <w:t xml:space="preserve">не менее 1 года в представляющей к награждению организации (органе) </w:t>
      </w:r>
      <w:proofErr w:type="gramStart"/>
      <w:r>
        <w:rPr>
          <w:rStyle w:val="FontStyle11"/>
        </w:rPr>
        <w:t>-д</w:t>
      </w:r>
      <w:proofErr w:type="gramEnd"/>
      <w:r>
        <w:rPr>
          <w:rStyle w:val="FontStyle11"/>
        </w:rPr>
        <w:t>ля объявления Благодарности.</w:t>
      </w:r>
    </w:p>
    <w:p w:rsidR="00811A1E" w:rsidRDefault="00811A1E" w:rsidP="00811A1E">
      <w:pPr>
        <w:pStyle w:val="Style6"/>
        <w:widowControl/>
        <w:spacing w:before="7" w:line="338" w:lineRule="exact"/>
        <w:ind w:left="7" w:firstLine="540"/>
        <w:rPr>
          <w:rStyle w:val="FontStyle11"/>
        </w:rPr>
      </w:pPr>
      <w:proofErr w:type="gramStart"/>
      <w:r>
        <w:rPr>
          <w:rStyle w:val="FontStyle11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  <w:proofErr w:type="gramEnd"/>
    </w:p>
    <w:p w:rsidR="00811A1E" w:rsidRDefault="00811A1E" w:rsidP="00811A1E">
      <w:pPr>
        <w:pStyle w:val="Style1"/>
        <w:widowControl/>
        <w:spacing w:before="163" w:line="240" w:lineRule="auto"/>
        <w:ind w:left="2448"/>
        <w:jc w:val="left"/>
        <w:rPr>
          <w:rStyle w:val="FontStyle11"/>
        </w:rPr>
      </w:pPr>
      <w:r>
        <w:rPr>
          <w:rStyle w:val="FontStyle11"/>
        </w:rPr>
        <w:t>II. Порядок представления к награждению</w:t>
      </w:r>
    </w:p>
    <w:p w:rsidR="00811A1E" w:rsidRDefault="00811A1E" w:rsidP="00811A1E">
      <w:pPr>
        <w:pStyle w:val="Style5"/>
        <w:widowControl/>
        <w:spacing w:line="240" w:lineRule="exact"/>
        <w:ind w:firstLine="612"/>
        <w:rPr>
          <w:sz w:val="20"/>
          <w:szCs w:val="20"/>
        </w:rPr>
      </w:pPr>
    </w:p>
    <w:p w:rsidR="00811A1E" w:rsidRDefault="00811A1E" w:rsidP="00811A1E">
      <w:pPr>
        <w:pStyle w:val="Style5"/>
        <w:widowControl/>
        <w:tabs>
          <w:tab w:val="left" w:pos="1217"/>
        </w:tabs>
        <w:spacing w:before="113" w:line="346" w:lineRule="exact"/>
        <w:ind w:firstLine="612"/>
        <w:rPr>
          <w:rStyle w:val="FontStyle11"/>
        </w:rPr>
      </w:pPr>
      <w:r>
        <w:rPr>
          <w:rStyle w:val="FontStyle11"/>
        </w:rPr>
        <w:t>2.1.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Решение о возбуждении ходатайства о награждении Почетной</w:t>
      </w:r>
      <w:r>
        <w:rPr>
          <w:rStyle w:val="FontStyle11"/>
        </w:rPr>
        <w:br/>
        <w:t>грамотой и Благодарностью принимается коллективом п</w:t>
      </w:r>
      <w:r w:rsidR="00662B93">
        <w:rPr>
          <w:rStyle w:val="FontStyle11"/>
        </w:rPr>
        <w:t>о месту основной</w:t>
      </w:r>
      <w:r w:rsidR="00662B93">
        <w:rPr>
          <w:rStyle w:val="FontStyle11"/>
        </w:rPr>
        <w:br/>
        <w:t>работы</w:t>
      </w:r>
      <w:r>
        <w:rPr>
          <w:rStyle w:val="FontStyle11"/>
        </w:rPr>
        <w:t xml:space="preserve"> лица, представляемого к награждению, и рассматривается</w:t>
      </w:r>
      <w:r>
        <w:rPr>
          <w:rStyle w:val="FontStyle11"/>
        </w:rPr>
        <w:br/>
        <w:t xml:space="preserve">коллегиальным органом организации (органа) </w:t>
      </w:r>
      <w:proofErr w:type="gramStart"/>
      <w:r>
        <w:rPr>
          <w:rStyle w:val="FontStyle11"/>
        </w:rPr>
        <w:t xml:space="preserve">( </w:t>
      </w:r>
      <w:proofErr w:type="gramEnd"/>
      <w:r>
        <w:rPr>
          <w:rStyle w:val="FontStyle11"/>
        </w:rPr>
        <w:t>педагогическим советом, общим собранием коллектива).</w:t>
      </w:r>
      <w:r>
        <w:rPr>
          <w:rStyle w:val="FontStyle11"/>
        </w:rPr>
        <w:br/>
      </w:r>
    </w:p>
    <w:p w:rsidR="00811A1E" w:rsidRDefault="00811A1E" w:rsidP="00811A1E">
      <w:pPr>
        <w:pStyle w:val="Style5"/>
        <w:widowControl/>
        <w:tabs>
          <w:tab w:val="left" w:pos="1015"/>
        </w:tabs>
        <w:spacing w:line="346" w:lineRule="exact"/>
        <w:ind w:left="547" w:firstLine="0"/>
        <w:jc w:val="left"/>
        <w:rPr>
          <w:rStyle w:val="FontStyle11"/>
        </w:rPr>
      </w:pPr>
      <w:r>
        <w:rPr>
          <w:rStyle w:val="FontStyle11"/>
        </w:rPr>
        <w:t>2.2.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Число лиц, представляемых к награждению, может составлять:</w:t>
      </w:r>
    </w:p>
    <w:p w:rsidR="00811A1E" w:rsidRDefault="00811A1E" w:rsidP="00811A1E">
      <w:pPr>
        <w:pStyle w:val="Style6"/>
        <w:widowControl/>
        <w:ind w:left="22" w:right="14"/>
        <w:rPr>
          <w:rStyle w:val="FontStyle11"/>
        </w:rPr>
      </w:pPr>
      <w:r>
        <w:rPr>
          <w:rStyle w:val="FontStyle11"/>
        </w:rPr>
        <w:t>не более одного человека в год от организации (органа) общей штатной численностью до 50 человек;</w:t>
      </w:r>
    </w:p>
    <w:p w:rsidR="00811A1E" w:rsidRDefault="00811A1E" w:rsidP="00811A1E">
      <w:pPr>
        <w:pStyle w:val="Style5"/>
        <w:widowControl/>
        <w:numPr>
          <w:ilvl w:val="0"/>
          <w:numId w:val="2"/>
        </w:numPr>
        <w:tabs>
          <w:tab w:val="left" w:pos="1224"/>
        </w:tabs>
        <w:spacing w:line="346" w:lineRule="exact"/>
        <w:ind w:right="7" w:firstLine="540"/>
        <w:rPr>
          <w:rStyle w:val="FontStyle11"/>
        </w:rPr>
      </w:pPr>
      <w:r>
        <w:rPr>
          <w:rStyle w:val="FontStyle11"/>
        </w:rPr>
        <w:t>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811A1E" w:rsidRDefault="00811A1E" w:rsidP="00811A1E">
      <w:pPr>
        <w:pStyle w:val="Style5"/>
        <w:widowControl/>
        <w:numPr>
          <w:ilvl w:val="0"/>
          <w:numId w:val="2"/>
        </w:numPr>
        <w:tabs>
          <w:tab w:val="left" w:pos="1224"/>
        </w:tabs>
        <w:spacing w:line="346" w:lineRule="exact"/>
        <w:ind w:right="7" w:firstLine="540"/>
        <w:rPr>
          <w:rStyle w:val="FontStyle11"/>
        </w:rPr>
      </w:pPr>
      <w:r>
        <w:rPr>
          <w:rStyle w:val="FontStyle11"/>
        </w:rPr>
        <w:t xml:space="preserve">К ходатайству прикладывается характеристика, в котором указываются конкретные заслуги кандидата, сведения о </w:t>
      </w:r>
      <w:r w:rsidR="00662B93">
        <w:rPr>
          <w:rStyle w:val="FontStyle11"/>
        </w:rPr>
        <w:t>трудовой деятельности; выписка из решения коллективного органа образовательной организации за подписью председателя и секретаря собрания, заверенная печатью организации</w:t>
      </w:r>
      <w:r>
        <w:rPr>
          <w:rStyle w:val="FontStyle11"/>
        </w:rPr>
        <w:t>.</w:t>
      </w:r>
    </w:p>
    <w:p w:rsidR="00A65C16" w:rsidRPr="00A65C16" w:rsidRDefault="00A65C16" w:rsidP="00A65C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65C16">
        <w:lastRenderedPageBreak/>
        <w:t xml:space="preserve">Пакет документов направляется в управление образования не </w:t>
      </w:r>
      <w:proofErr w:type="gramStart"/>
      <w:r w:rsidRPr="00A65C16">
        <w:t>позднее</w:t>
      </w:r>
      <w:proofErr w:type="gramEnd"/>
      <w:r w:rsidRPr="00A65C16">
        <w:t xml:space="preserve"> чем за один месяц до вручения Почётной грамоты.</w:t>
      </w:r>
    </w:p>
    <w:p w:rsidR="00A65C16" w:rsidRPr="00A65C16" w:rsidRDefault="00A65C16" w:rsidP="002764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FontStyle11"/>
        </w:rPr>
      </w:pPr>
      <w:r w:rsidRPr="00A65C16">
        <w:t>. Пакет документов, представленный в управление образования,  рассматривается Комиссией управления образования по рассмотрению материалов на награждение (далее – Комиссия).</w:t>
      </w:r>
    </w:p>
    <w:p w:rsidR="00811A1E" w:rsidRDefault="00276417" w:rsidP="00276417">
      <w:pPr>
        <w:pStyle w:val="Style5"/>
        <w:widowControl/>
        <w:numPr>
          <w:ilvl w:val="1"/>
          <w:numId w:val="7"/>
        </w:numPr>
        <w:tabs>
          <w:tab w:val="left" w:pos="1030"/>
        </w:tabs>
        <w:spacing w:before="14"/>
        <w:rPr>
          <w:rStyle w:val="FontStyle11"/>
        </w:rPr>
      </w:pPr>
      <w:r>
        <w:rPr>
          <w:rStyle w:val="FontStyle11"/>
        </w:rPr>
        <w:t xml:space="preserve"> </w:t>
      </w:r>
      <w:r w:rsidR="00811A1E">
        <w:rPr>
          <w:rStyle w:val="FontStyle11"/>
        </w:rPr>
        <w:t xml:space="preserve">На основании представленных документов </w:t>
      </w:r>
      <w:r w:rsidR="008E5664">
        <w:rPr>
          <w:rStyle w:val="FontStyle11"/>
        </w:rPr>
        <w:t>районное управление образования</w:t>
      </w:r>
      <w:r w:rsidR="00811A1E">
        <w:rPr>
          <w:rStyle w:val="FontStyle11"/>
        </w:rPr>
        <w:t xml:space="preserve"> в 60-дневный срок принимает решение о награждении кандидата Почетной грамотой или Благодарностью, либо отказе в награждении.</w:t>
      </w:r>
    </w:p>
    <w:p w:rsidR="00811A1E" w:rsidRDefault="00276417" w:rsidP="00276417">
      <w:pPr>
        <w:pStyle w:val="Style5"/>
        <w:widowControl/>
        <w:numPr>
          <w:ilvl w:val="1"/>
          <w:numId w:val="7"/>
        </w:numPr>
        <w:tabs>
          <w:tab w:val="left" w:pos="1030"/>
        </w:tabs>
        <w:spacing w:before="7"/>
        <w:rPr>
          <w:rStyle w:val="FontStyle11"/>
        </w:rPr>
      </w:pPr>
      <w:r>
        <w:rPr>
          <w:rStyle w:val="FontStyle11"/>
        </w:rPr>
        <w:t xml:space="preserve"> </w:t>
      </w:r>
      <w:r w:rsidR="00811A1E">
        <w:rPr>
          <w:rStyle w:val="FontStyle11"/>
        </w:rPr>
        <w:t xml:space="preserve">Ходатайства о награждении лиц, представленных к награждению, в отношении которых </w:t>
      </w:r>
      <w:r w:rsidR="008E5664">
        <w:rPr>
          <w:rStyle w:val="FontStyle11"/>
        </w:rPr>
        <w:t xml:space="preserve">начальником районного управления образования </w:t>
      </w:r>
      <w:r w:rsidR="00811A1E">
        <w:rPr>
          <w:rStyle w:val="FontStyle11"/>
        </w:rPr>
        <w:t xml:space="preserve"> или заместителем</w:t>
      </w:r>
      <w:r w:rsidR="008E5664">
        <w:rPr>
          <w:rStyle w:val="FontStyle11"/>
        </w:rPr>
        <w:t xml:space="preserve"> начальника </w:t>
      </w:r>
      <w:r w:rsidR="00811A1E">
        <w:rPr>
          <w:rStyle w:val="FontStyle11"/>
        </w:rPr>
        <w:t xml:space="preserve"> </w:t>
      </w:r>
      <w:r w:rsidR="008E5664">
        <w:rPr>
          <w:rStyle w:val="FontStyle11"/>
        </w:rPr>
        <w:t>районного управления образования</w:t>
      </w:r>
      <w:r w:rsidR="00811A1E">
        <w:rPr>
          <w:rStyle w:val="FontStyle11"/>
        </w:rPr>
        <w:t>, принято решение об отказе награждении, либо представленные с нарушением требований настоящего Положения, подлежат возврату в 60-дневный срок с даты их поступления.</w:t>
      </w:r>
    </w:p>
    <w:p w:rsidR="00811A1E" w:rsidRDefault="00811A1E" w:rsidP="00811A1E">
      <w:pPr>
        <w:pStyle w:val="Style1"/>
        <w:widowControl/>
        <w:spacing w:line="240" w:lineRule="exact"/>
        <w:ind w:left="3377"/>
        <w:jc w:val="left"/>
        <w:rPr>
          <w:sz w:val="20"/>
          <w:szCs w:val="20"/>
        </w:rPr>
      </w:pPr>
    </w:p>
    <w:p w:rsidR="00811A1E" w:rsidRDefault="00811A1E" w:rsidP="00811A1E">
      <w:pPr>
        <w:pStyle w:val="Style1"/>
        <w:widowControl/>
        <w:spacing w:before="163" w:line="240" w:lineRule="auto"/>
        <w:ind w:left="3377"/>
        <w:jc w:val="left"/>
        <w:rPr>
          <w:rStyle w:val="FontStyle11"/>
        </w:rPr>
      </w:pPr>
      <w:r>
        <w:rPr>
          <w:rStyle w:val="FontStyle11"/>
        </w:rPr>
        <w:t>Ш. Порядок награждения</w:t>
      </w:r>
    </w:p>
    <w:p w:rsidR="00811A1E" w:rsidRDefault="00811A1E" w:rsidP="00811A1E">
      <w:pPr>
        <w:pStyle w:val="Style5"/>
        <w:widowControl/>
        <w:spacing w:line="240" w:lineRule="exact"/>
        <w:ind w:right="14" w:firstLine="533"/>
        <w:rPr>
          <w:sz w:val="20"/>
          <w:szCs w:val="20"/>
        </w:rPr>
      </w:pPr>
    </w:p>
    <w:p w:rsidR="00811A1E" w:rsidRDefault="00811A1E" w:rsidP="00811A1E">
      <w:pPr>
        <w:pStyle w:val="Style5"/>
        <w:widowControl/>
        <w:tabs>
          <w:tab w:val="left" w:pos="1138"/>
        </w:tabs>
        <w:spacing w:before="106" w:line="346" w:lineRule="exact"/>
        <w:ind w:right="14" w:firstLine="533"/>
        <w:rPr>
          <w:rStyle w:val="FontStyle11"/>
        </w:rPr>
      </w:pPr>
      <w:r>
        <w:rPr>
          <w:rStyle w:val="FontStyle11"/>
        </w:rPr>
        <w:t>3.1.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Награждение Почетной грамотой и Благодарственным письмом</w:t>
      </w:r>
      <w:r>
        <w:rPr>
          <w:rStyle w:val="FontStyle11"/>
        </w:rPr>
        <w:br/>
      </w:r>
      <w:r w:rsidR="008E5664">
        <w:rPr>
          <w:rStyle w:val="FontStyle11"/>
        </w:rPr>
        <w:t>районного управления образования</w:t>
      </w:r>
      <w:r>
        <w:rPr>
          <w:rStyle w:val="FontStyle11"/>
        </w:rPr>
        <w:t xml:space="preserve"> оформляется приказом</w:t>
      </w:r>
      <w:r>
        <w:rPr>
          <w:rStyle w:val="FontStyle11"/>
        </w:rPr>
        <w:br/>
      </w:r>
      <w:r w:rsidR="008E5664">
        <w:rPr>
          <w:rStyle w:val="FontStyle11"/>
        </w:rPr>
        <w:t>районного управления образования</w:t>
      </w:r>
      <w:r>
        <w:rPr>
          <w:rStyle w:val="FontStyle11"/>
        </w:rPr>
        <w:t>.</w:t>
      </w:r>
    </w:p>
    <w:p w:rsidR="00811A1E" w:rsidRDefault="00811A1E" w:rsidP="00811A1E">
      <w:pPr>
        <w:pStyle w:val="Style5"/>
        <w:widowControl/>
        <w:numPr>
          <w:ilvl w:val="0"/>
          <w:numId w:val="4"/>
        </w:numPr>
        <w:tabs>
          <w:tab w:val="left" w:pos="1001"/>
        </w:tabs>
        <w:spacing w:line="346" w:lineRule="exact"/>
        <w:ind w:right="14" w:firstLine="526"/>
        <w:rPr>
          <w:rStyle w:val="FontStyle11"/>
        </w:rPr>
      </w:pPr>
      <w:r>
        <w:rPr>
          <w:rStyle w:val="FontStyle11"/>
        </w:rPr>
        <w:t>Награждение производится в торжественной обстановке, как п</w:t>
      </w:r>
      <w:r w:rsidR="00662B93">
        <w:rPr>
          <w:rStyle w:val="FontStyle11"/>
        </w:rPr>
        <w:t xml:space="preserve">равило, по месту работы </w:t>
      </w:r>
      <w:r>
        <w:rPr>
          <w:rStyle w:val="FontStyle11"/>
        </w:rPr>
        <w:t xml:space="preserve"> награжденного не позднее 6 месяцев после издания приказа о награждении.</w:t>
      </w:r>
    </w:p>
    <w:p w:rsidR="00811A1E" w:rsidRDefault="00811A1E" w:rsidP="00811A1E">
      <w:pPr>
        <w:pStyle w:val="Style5"/>
        <w:widowControl/>
        <w:numPr>
          <w:ilvl w:val="0"/>
          <w:numId w:val="4"/>
        </w:numPr>
        <w:tabs>
          <w:tab w:val="left" w:pos="1001"/>
        </w:tabs>
        <w:spacing w:line="346" w:lineRule="exact"/>
        <w:ind w:right="7" w:firstLine="526"/>
        <w:rPr>
          <w:rStyle w:val="FontStyle11"/>
        </w:rPr>
      </w:pPr>
      <w:r>
        <w:rPr>
          <w:rStyle w:val="FontStyle11"/>
        </w:rPr>
        <w:t xml:space="preserve">Награждение за новые </w:t>
      </w:r>
      <w:proofErr w:type="gramStart"/>
      <w:r>
        <w:rPr>
          <w:rStyle w:val="FontStyle11"/>
        </w:rPr>
        <w:t>заслуги</w:t>
      </w:r>
      <w:proofErr w:type="gramEnd"/>
      <w:r>
        <w:rPr>
          <w:rStyle w:val="FontStyle11"/>
        </w:rPr>
        <w:t xml:space="preserve"> возможно не ранее чем через два года после предыдущего награждения.</w:t>
      </w:r>
    </w:p>
    <w:p w:rsidR="00811A1E" w:rsidRDefault="00811A1E" w:rsidP="00811A1E">
      <w:pPr>
        <w:pStyle w:val="Style5"/>
        <w:widowControl/>
        <w:numPr>
          <w:ilvl w:val="0"/>
          <w:numId w:val="4"/>
        </w:numPr>
        <w:tabs>
          <w:tab w:val="left" w:pos="1001"/>
        </w:tabs>
        <w:spacing w:line="346" w:lineRule="exact"/>
        <w:ind w:left="526" w:firstLine="0"/>
        <w:jc w:val="left"/>
        <w:rPr>
          <w:rStyle w:val="FontStyle11"/>
        </w:rPr>
      </w:pPr>
      <w:r>
        <w:rPr>
          <w:rStyle w:val="FontStyle11"/>
        </w:rPr>
        <w:t xml:space="preserve">В трудовую книжку </w:t>
      </w:r>
      <w:proofErr w:type="gramStart"/>
      <w:r>
        <w:rPr>
          <w:rStyle w:val="FontStyle11"/>
        </w:rPr>
        <w:t>награжденного</w:t>
      </w:r>
      <w:proofErr w:type="gramEnd"/>
      <w:r>
        <w:rPr>
          <w:rStyle w:val="FontStyle11"/>
        </w:rPr>
        <w:t xml:space="preserve"> вносится запись о награждении.</w:t>
      </w:r>
    </w:p>
    <w:p w:rsidR="00811A1E" w:rsidRDefault="00811A1E" w:rsidP="00811A1E">
      <w:pPr>
        <w:rPr>
          <w:sz w:val="2"/>
          <w:szCs w:val="2"/>
        </w:rPr>
      </w:pPr>
    </w:p>
    <w:p w:rsidR="00811A1E" w:rsidRDefault="00811A1E" w:rsidP="00811A1E">
      <w:pPr>
        <w:pStyle w:val="Style5"/>
        <w:widowControl/>
        <w:numPr>
          <w:ilvl w:val="0"/>
          <w:numId w:val="5"/>
        </w:numPr>
        <w:tabs>
          <w:tab w:val="left" w:pos="1051"/>
        </w:tabs>
        <w:spacing w:line="346" w:lineRule="exact"/>
        <w:ind w:right="7" w:firstLine="533"/>
        <w:rPr>
          <w:rStyle w:val="FontStyle11"/>
        </w:rPr>
      </w:pPr>
      <w:r>
        <w:rPr>
          <w:rStyle w:val="FontStyle11"/>
        </w:rPr>
        <w:t xml:space="preserve">Повторное награждение Почетной грамотой и Благодарственным письмом </w:t>
      </w:r>
      <w:r w:rsidR="008E5664">
        <w:rPr>
          <w:rStyle w:val="FontStyle11"/>
        </w:rPr>
        <w:t>районного управления образования</w:t>
      </w:r>
      <w:r>
        <w:rPr>
          <w:rStyle w:val="FontStyle11"/>
        </w:rPr>
        <w:t xml:space="preserve"> не производится.</w:t>
      </w:r>
    </w:p>
    <w:p w:rsidR="00811A1E" w:rsidRDefault="00811A1E" w:rsidP="00811A1E">
      <w:pPr>
        <w:pStyle w:val="Style5"/>
        <w:widowControl/>
        <w:numPr>
          <w:ilvl w:val="0"/>
          <w:numId w:val="5"/>
        </w:numPr>
        <w:tabs>
          <w:tab w:val="left" w:pos="1051"/>
        </w:tabs>
        <w:spacing w:line="346" w:lineRule="exact"/>
        <w:ind w:firstLine="533"/>
        <w:rPr>
          <w:rStyle w:val="FontStyle11"/>
        </w:rPr>
      </w:pPr>
      <w:r>
        <w:rPr>
          <w:rStyle w:val="FontStyle11"/>
        </w:rPr>
        <w:t xml:space="preserve">В случаях утраты Почетной грамоты или Благодарственного письма </w:t>
      </w:r>
      <w:r w:rsidR="008E5664">
        <w:rPr>
          <w:rStyle w:val="FontStyle11"/>
        </w:rPr>
        <w:t>районного управления образования, районное управление образования</w:t>
      </w:r>
      <w:r>
        <w:rPr>
          <w:rStyle w:val="FontStyle11"/>
        </w:rPr>
        <w:t xml:space="preserve"> выдает справку, подтверждающую факт на</w:t>
      </w:r>
      <w:r w:rsidR="008E5664">
        <w:rPr>
          <w:rStyle w:val="FontStyle11"/>
        </w:rPr>
        <w:t xml:space="preserve">граждения. Дубликаты </w:t>
      </w:r>
      <w:r>
        <w:rPr>
          <w:rStyle w:val="FontStyle11"/>
        </w:rPr>
        <w:t xml:space="preserve"> не выдаются.</w:t>
      </w:r>
    </w:p>
    <w:p w:rsidR="00811A1E" w:rsidRDefault="00811A1E" w:rsidP="00811A1E">
      <w:pPr>
        <w:pStyle w:val="Style6"/>
        <w:widowControl/>
        <w:numPr>
          <w:ilvl w:val="0"/>
          <w:numId w:val="5"/>
        </w:numPr>
        <w:ind w:firstLine="533"/>
        <w:rPr>
          <w:rStyle w:val="FontStyle11"/>
        </w:rPr>
      </w:pPr>
      <w:r>
        <w:rPr>
          <w:rStyle w:val="FontStyle11"/>
        </w:rPr>
        <w:t xml:space="preserve">. Учет </w:t>
      </w:r>
      <w:proofErr w:type="gramStart"/>
      <w:r>
        <w:rPr>
          <w:rStyle w:val="FontStyle11"/>
        </w:rPr>
        <w:t xml:space="preserve">лиц, награжденных Почетной грамотой и Благодарственным письмом </w:t>
      </w:r>
      <w:r w:rsidR="008E5664">
        <w:rPr>
          <w:rStyle w:val="FontStyle11"/>
        </w:rPr>
        <w:t xml:space="preserve">районного управления образования </w:t>
      </w:r>
      <w:r>
        <w:rPr>
          <w:rStyle w:val="FontStyle11"/>
        </w:rPr>
        <w:t xml:space="preserve"> осуществляет</w:t>
      </w:r>
      <w:proofErr w:type="gramEnd"/>
      <w:r>
        <w:rPr>
          <w:rStyle w:val="FontStyle11"/>
        </w:rPr>
        <w:t xml:space="preserve"> </w:t>
      </w:r>
      <w:r w:rsidR="008E5664">
        <w:rPr>
          <w:rStyle w:val="FontStyle11"/>
        </w:rPr>
        <w:t>МКУ «Районное управление образования» МО «</w:t>
      </w:r>
      <w:proofErr w:type="spellStart"/>
      <w:r w:rsidR="008E5664">
        <w:rPr>
          <w:rStyle w:val="FontStyle11"/>
        </w:rPr>
        <w:t>Кяхтинский</w:t>
      </w:r>
      <w:proofErr w:type="spellEnd"/>
      <w:r w:rsidR="008E5664">
        <w:rPr>
          <w:rStyle w:val="FontStyle11"/>
        </w:rPr>
        <w:t xml:space="preserve"> район»</w:t>
      </w:r>
      <w:r>
        <w:rPr>
          <w:rStyle w:val="FontStyle11"/>
        </w:rPr>
        <w:t>.</w:t>
      </w:r>
    </w:p>
    <w:p w:rsidR="00811A1E" w:rsidRPr="00080923" w:rsidRDefault="00811A1E" w:rsidP="00080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1A1E" w:rsidRPr="00080923" w:rsidSect="0081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F70"/>
    <w:multiLevelType w:val="singleLevel"/>
    <w:tmpl w:val="F5A8E620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130F5158"/>
    <w:multiLevelType w:val="singleLevel"/>
    <w:tmpl w:val="D7987042"/>
    <w:lvl w:ilvl="0">
      <w:start w:val="7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>
    <w:nsid w:val="463B103C"/>
    <w:multiLevelType w:val="multilevel"/>
    <w:tmpl w:val="F6107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BD1811"/>
    <w:multiLevelType w:val="singleLevel"/>
    <w:tmpl w:val="D8DAC76A"/>
    <w:lvl w:ilvl="0">
      <w:start w:val="5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6B6A06F0"/>
    <w:multiLevelType w:val="multilevel"/>
    <w:tmpl w:val="BB3A2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5">
    <w:nsid w:val="76A73643"/>
    <w:multiLevelType w:val="singleLevel"/>
    <w:tmpl w:val="A852FDB8"/>
    <w:lvl w:ilvl="0">
      <w:start w:val="3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7F914050"/>
    <w:multiLevelType w:val="singleLevel"/>
    <w:tmpl w:val="F5DE0838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923"/>
    <w:rsid w:val="00080923"/>
    <w:rsid w:val="001D47D7"/>
    <w:rsid w:val="00254C33"/>
    <w:rsid w:val="00276417"/>
    <w:rsid w:val="003C04BB"/>
    <w:rsid w:val="0051746C"/>
    <w:rsid w:val="00662B93"/>
    <w:rsid w:val="00747F38"/>
    <w:rsid w:val="00811A1E"/>
    <w:rsid w:val="00814A2E"/>
    <w:rsid w:val="008E5664"/>
    <w:rsid w:val="00A65C16"/>
    <w:rsid w:val="00B5104B"/>
    <w:rsid w:val="00C5124F"/>
    <w:rsid w:val="00D5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80923"/>
    <w:pPr>
      <w:widowControl w:val="0"/>
      <w:autoSpaceDE w:val="0"/>
      <w:autoSpaceDN w:val="0"/>
      <w:adjustRightInd w:val="0"/>
      <w:spacing w:after="0" w:line="338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80923"/>
    <w:pPr>
      <w:widowControl w:val="0"/>
      <w:autoSpaceDE w:val="0"/>
      <w:autoSpaceDN w:val="0"/>
      <w:adjustRightInd w:val="0"/>
      <w:spacing w:after="0" w:line="346" w:lineRule="exact"/>
      <w:ind w:firstLine="5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092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11A1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11A1E"/>
    <w:pPr>
      <w:widowControl w:val="0"/>
      <w:autoSpaceDE w:val="0"/>
      <w:autoSpaceDN w:val="0"/>
      <w:adjustRightInd w:val="0"/>
      <w:spacing w:after="0" w:line="30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11A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6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9</cp:revision>
  <cp:lastPrinted>2017-08-03T07:27:00Z</cp:lastPrinted>
  <dcterms:created xsi:type="dcterms:W3CDTF">2017-08-03T06:06:00Z</dcterms:created>
  <dcterms:modified xsi:type="dcterms:W3CDTF">2017-08-07T05:19:00Z</dcterms:modified>
</cp:coreProperties>
</file>